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rFonts w:ascii="Roboto" w:cs="Roboto" w:eastAsia="Roboto" w:hAnsi="Roboto"/>
          <w:b w:val="1"/>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17109</wp:posOffset>
            </wp:positionH>
            <wp:positionV relativeFrom="paragraph">
              <wp:posOffset>0</wp:posOffset>
            </wp:positionV>
            <wp:extent cx="1403985" cy="1403985"/>
            <wp:effectExtent b="0" l="0" r="0" t="0"/>
            <wp:wrapSquare wrapText="bothSides" distB="0" distT="0" distL="114300" distR="114300"/>
            <wp:docPr descr="Ein Bild, das Schrift, Grafiken, Logo, Grafikdesign enthält.&#10;&#10;Automatisch generierte Beschreibung" id="1884000949" name="image1.png"/>
            <a:graphic>
              <a:graphicData uri="http://schemas.openxmlformats.org/drawingml/2006/picture">
                <pic:pic>
                  <pic:nvPicPr>
                    <pic:cNvPr descr="Ein Bild, das Schrift, Grafiken, Logo, Grafikdesign enthält.&#10;&#10;Automatisch generierte Beschreibung" id="0" name="image1.png"/>
                    <pic:cNvPicPr preferRelativeResize="0"/>
                  </pic:nvPicPr>
                  <pic:blipFill>
                    <a:blip r:embed="rId7"/>
                    <a:srcRect b="0" l="0" r="0" t="0"/>
                    <a:stretch>
                      <a:fillRect/>
                    </a:stretch>
                  </pic:blipFill>
                  <pic:spPr>
                    <a:xfrm>
                      <a:off x="0" y="0"/>
                      <a:ext cx="1403985" cy="1403985"/>
                    </a:xfrm>
                    <a:prstGeom prst="rect"/>
                    <a:ln/>
                  </pic:spPr>
                </pic:pic>
              </a:graphicData>
            </a:graphic>
          </wp:anchor>
        </w:drawing>
      </w:r>
    </w:p>
    <w:p w:rsidR="00000000" w:rsidDel="00000000" w:rsidP="00000000" w:rsidRDefault="00000000" w:rsidRPr="00000000" w14:paraId="00000002">
      <w:pPr>
        <w:spacing w:line="276" w:lineRule="auto"/>
        <w:rPr>
          <w:rFonts w:ascii="Roboto" w:cs="Roboto" w:eastAsia="Roboto" w:hAnsi="Roboto"/>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3752869</wp:posOffset>
                </wp:positionH>
                <wp:positionV relativeFrom="paragraph">
                  <wp:posOffset>143828</wp:posOffset>
                </wp:positionV>
                <wp:extent cx="2074657" cy="1289685"/>
                <wp:effectExtent b="0" l="0" r="0" t="0"/>
                <wp:wrapNone/>
                <wp:docPr id="1884000948" name=""/>
                <a:graphic>
                  <a:graphicData uri="http://schemas.microsoft.com/office/word/2010/wordprocessingShape">
                    <wps:wsp>
                      <wps:cNvSpPr/>
                      <wps:cNvPr id="2" name="Shape 2"/>
                      <wps:spPr>
                        <a:xfrm>
                          <a:off x="4313434" y="3139920"/>
                          <a:ext cx="2065132" cy="128016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Roboto" w:cs="Roboto" w:eastAsia="Roboto" w:hAnsi="Roboto"/>
                                <w:b w:val="1"/>
                                <w:i w:val="0"/>
                                <w:smallCaps w:val="0"/>
                                <w:strike w:val="0"/>
                                <w:color w:val="000000"/>
                                <w:sz w:val="22"/>
                                <w:vertAlign w:val="baseline"/>
                              </w:rPr>
                              <w:t xml:space="preserve">Kontakt</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Roboto" w:cs="Roboto" w:eastAsia="Roboto" w:hAnsi="Roboto"/>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Roboto" w:cs="Roboto" w:eastAsia="Roboto" w:hAnsi="Roboto"/>
                                <w:b w:val="0"/>
                                <w:i w:val="0"/>
                                <w:smallCaps w:val="0"/>
                                <w:strike w:val="0"/>
                                <w:color w:val="000000"/>
                                <w:sz w:val="22"/>
                                <w:vertAlign w:val="baseline"/>
                              </w:rPr>
                            </w:r>
                            <w:r w:rsidDel="00000000" w:rsidR="00000000" w:rsidRPr="00000000">
                              <w:rPr>
                                <w:rFonts w:ascii="Roboto" w:cs="Roboto" w:eastAsia="Roboto" w:hAnsi="Roboto"/>
                                <w:b w:val="1"/>
                                <w:i w:val="0"/>
                                <w:smallCaps w:val="0"/>
                                <w:strike w:val="0"/>
                                <w:color w:val="000000"/>
                                <w:sz w:val="22"/>
                                <w:vertAlign w:val="baseline"/>
                              </w:rPr>
                              <w:t xml:space="preserve">Lena Krause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Roboto" w:cs="Roboto" w:eastAsia="Roboto" w:hAnsi="Roboto"/>
                                <w:b w:val="1"/>
                                <w:i w:val="0"/>
                                <w:smallCaps w:val="0"/>
                                <w:strike w:val="0"/>
                                <w:color w:val="000000"/>
                                <w:sz w:val="22"/>
                                <w:vertAlign w:val="baseline"/>
                              </w:rPr>
                            </w:r>
                            <w:r w:rsidDel="00000000" w:rsidR="00000000" w:rsidRPr="00000000">
                              <w:rPr>
                                <w:rFonts w:ascii="Roboto" w:cs="Roboto" w:eastAsia="Roboto" w:hAnsi="Roboto"/>
                                <w:b w:val="0"/>
                                <w:i w:val="0"/>
                                <w:smallCaps w:val="0"/>
                                <w:strike w:val="0"/>
                                <w:color w:val="000000"/>
                                <w:sz w:val="22"/>
                                <w:vertAlign w:val="baseline"/>
                              </w:rPr>
                              <w:t xml:space="preserve">Geschäftsführerin FREO e.V.</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Roboto" w:cs="Roboto" w:eastAsia="Roboto" w:hAnsi="Roboto"/>
                                <w:b w:val="0"/>
                                <w:i w:val="0"/>
                                <w:smallCaps w:val="0"/>
                                <w:strike w:val="0"/>
                                <w:color w:val="000000"/>
                                <w:sz w:val="22"/>
                                <w:vertAlign w:val="baseline"/>
                              </w:rPr>
                            </w:r>
                            <w:r w:rsidDel="00000000" w:rsidR="00000000" w:rsidRPr="00000000">
                              <w:rPr>
                                <w:rFonts w:ascii="Roboto" w:cs="Roboto" w:eastAsia="Roboto" w:hAnsi="Roboto"/>
                                <w:b w:val="0"/>
                                <w:i w:val="0"/>
                                <w:smallCaps w:val="0"/>
                                <w:strike w:val="0"/>
                                <w:color w:val="000000"/>
                                <w:sz w:val="22"/>
                                <w:vertAlign w:val="baseline"/>
                              </w:rPr>
                              <w:t xml:space="preserve">+49 (0)177 72 11181</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Roboto" w:cs="Roboto" w:eastAsia="Roboto" w:hAnsi="Roboto"/>
                                <w:b w:val="0"/>
                                <w:i w:val="0"/>
                                <w:smallCaps w:val="0"/>
                                <w:strike w:val="0"/>
                                <w:color w:val="000000"/>
                                <w:sz w:val="22"/>
                                <w:vertAlign w:val="baseline"/>
                              </w:rPr>
                            </w:r>
                            <w:r w:rsidDel="00000000" w:rsidR="00000000" w:rsidRPr="00000000">
                              <w:rPr>
                                <w:rFonts w:ascii="Roboto" w:cs="Roboto" w:eastAsia="Roboto" w:hAnsi="Roboto"/>
                                <w:b w:val="0"/>
                                <w:i w:val="0"/>
                                <w:smallCaps w:val="0"/>
                                <w:strike w:val="0"/>
                                <w:color w:val="0000ff"/>
                                <w:sz w:val="22"/>
                                <w:u w:val="single"/>
                                <w:vertAlign w:val="baseline"/>
                              </w:rPr>
                              <w:t xml:space="preserve">krause@freo-netzwerk.de</w:t>
                            </w:r>
                            <w:r w:rsidDel="00000000" w:rsidR="00000000" w:rsidRPr="00000000">
                              <w:rPr>
                                <w:rFonts w:ascii="Roboto" w:cs="Roboto" w:eastAsia="Roboto" w:hAnsi="Roboto"/>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Roboto" w:cs="Roboto" w:eastAsia="Roboto" w:hAnsi="Roboto"/>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Roboto" w:cs="Roboto" w:eastAsia="Roboto" w:hAnsi="Roboto"/>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3752869</wp:posOffset>
                </wp:positionH>
                <wp:positionV relativeFrom="paragraph">
                  <wp:posOffset>143828</wp:posOffset>
                </wp:positionV>
                <wp:extent cx="2074657" cy="1289685"/>
                <wp:effectExtent b="0" l="0" r="0" t="0"/>
                <wp:wrapNone/>
                <wp:docPr id="188400094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074657" cy="1289685"/>
                        </a:xfrm>
                        <a:prstGeom prst="rect"/>
                        <a:ln/>
                      </pic:spPr>
                    </pic:pic>
                  </a:graphicData>
                </a:graphic>
              </wp:anchor>
            </w:drawing>
          </mc:Fallback>
        </mc:AlternateContent>
      </w:r>
    </w:p>
    <w:p w:rsidR="00000000" w:rsidDel="00000000" w:rsidP="00000000" w:rsidRDefault="00000000" w:rsidRPr="00000000" w14:paraId="00000003">
      <w:pPr>
        <w:spacing w:line="276" w:lineRule="auto"/>
        <w:rPr>
          <w:rFonts w:ascii="Roboto" w:cs="Roboto" w:eastAsia="Roboto" w:hAnsi="Roboto"/>
          <w:b w:val="1"/>
          <w:color w:val="000000"/>
          <w:sz w:val="26"/>
          <w:szCs w:val="26"/>
        </w:rPr>
      </w:pPr>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b w:val="1"/>
          <w:sz w:val="26"/>
          <w:szCs w:val="26"/>
        </w:rPr>
      </w:pPr>
      <w:r w:rsidDel="00000000" w:rsidR="00000000" w:rsidRPr="00000000">
        <w:rPr>
          <w:rtl w:val="0"/>
        </w:rPr>
      </w:r>
    </w:p>
    <w:p w:rsidR="00000000" w:rsidDel="00000000" w:rsidP="00000000" w:rsidRDefault="00000000" w:rsidRPr="00000000" w14:paraId="00000005">
      <w:pPr>
        <w:spacing w:after="240" w:line="276" w:lineRule="auto"/>
        <w:jc w:val="both"/>
        <w:rPr>
          <w:rFonts w:ascii="Roboto" w:cs="Roboto" w:eastAsia="Roboto" w:hAnsi="Roboto"/>
          <w:b w:val="1"/>
          <w:sz w:val="28"/>
          <w:szCs w:val="28"/>
        </w:rPr>
      </w:pPr>
      <w:r w:rsidDel="00000000" w:rsidR="00000000" w:rsidRPr="00000000">
        <w:rPr>
          <w:rtl w:val="0"/>
        </w:rPr>
      </w:r>
    </w:p>
    <w:p w:rsidR="00000000" w:rsidDel="00000000" w:rsidP="00000000" w:rsidRDefault="00000000" w:rsidRPr="00000000" w14:paraId="00000006">
      <w:pPr>
        <w:spacing w:after="240" w:line="276" w:lineRule="auto"/>
        <w:jc w:val="both"/>
        <w:rPr>
          <w:rFonts w:ascii="Roboto" w:cs="Roboto" w:eastAsia="Roboto" w:hAnsi="Roboto"/>
          <w:b w:val="1"/>
          <w:sz w:val="28"/>
          <w:szCs w:val="28"/>
        </w:rPr>
      </w:pPr>
      <w:r w:rsidDel="00000000" w:rsidR="00000000" w:rsidRPr="00000000">
        <w:rPr>
          <w:rtl w:val="0"/>
        </w:rPr>
      </w:r>
    </w:p>
    <w:p w:rsidR="00000000" w:rsidDel="00000000" w:rsidP="00000000" w:rsidRDefault="00000000" w:rsidRPr="00000000" w14:paraId="00000007">
      <w:pPr>
        <w:spacing w:after="240" w:line="276" w:lineRule="auto"/>
        <w:rPr>
          <w:rFonts w:ascii="Roboto" w:cs="Roboto" w:eastAsia="Roboto" w:hAnsi="Roboto"/>
          <w:b w:val="1"/>
          <w:sz w:val="28"/>
          <w:szCs w:val="28"/>
        </w:rPr>
      </w:pPr>
      <w:r w:rsidDel="00000000" w:rsidR="00000000" w:rsidRPr="00000000">
        <w:rPr>
          <w:rtl w:val="0"/>
        </w:rPr>
      </w:r>
    </w:p>
    <w:p w:rsidR="00000000" w:rsidDel="00000000" w:rsidP="00000000" w:rsidRDefault="00000000" w:rsidRPr="00000000" w14:paraId="00000008">
      <w:pPr>
        <w:spacing w:after="240" w:line="276" w:lineRule="auto"/>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Bundeshaushalt 2026 – Planungen senden positive Signale. Die kommenden Jahre werden aber entscheidend. </w:t>
      </w:r>
    </w:p>
    <w:p w:rsidR="00000000" w:rsidDel="00000000" w:rsidP="00000000" w:rsidRDefault="00000000" w:rsidRPr="00000000" w14:paraId="00000009">
      <w:pPr>
        <w:spacing w:after="240" w:line="276" w:lineRule="auto"/>
        <w:rPr>
          <w:rFonts w:ascii="Roboto" w:cs="Roboto" w:eastAsia="Roboto" w:hAnsi="Roboto"/>
        </w:rPr>
      </w:pPr>
      <w:r w:rsidDel="00000000" w:rsidR="00000000" w:rsidRPr="00000000">
        <w:rPr>
          <w:rFonts w:ascii="Roboto" w:cs="Roboto" w:eastAsia="Roboto" w:hAnsi="Roboto"/>
          <w:b w:val="1"/>
          <w:rtl w:val="0"/>
        </w:rPr>
        <w:t xml:space="preserve">Berlin, 27.10.2025</w:t>
      </w:r>
      <w:r w:rsidDel="00000000" w:rsidR="00000000" w:rsidRPr="00000000">
        <w:rPr>
          <w:rFonts w:ascii="Roboto" w:cs="Roboto" w:eastAsia="Roboto" w:hAnsi="Roboto"/>
          <w:rtl w:val="0"/>
        </w:rPr>
        <w:t xml:space="preserve"> | Die Planungen für den Bundeshaushalt 2026 im Einzelplan des Beauftragten der Bundesregierung für Kultur und Medien enthalten</w:t>
      </w:r>
      <w:r w:rsidDel="00000000" w:rsidR="00000000" w:rsidRPr="00000000">
        <w:rPr>
          <w:rFonts w:ascii="Roboto" w:cs="Roboto" w:eastAsia="Roboto" w:hAnsi="Roboto"/>
          <w:rtl w:val="0"/>
        </w:rPr>
        <w:t xml:space="preserve"> an einzelnen Stellen erfreuliche Ansätze. Ob die Stabilisierung </w:t>
      </w:r>
      <w:r w:rsidDel="00000000" w:rsidR="00000000" w:rsidRPr="00000000">
        <w:rPr>
          <w:rFonts w:ascii="Roboto" w:cs="Roboto" w:eastAsia="Roboto" w:hAnsi="Roboto"/>
          <w:rtl w:val="0"/>
        </w:rPr>
        <w:t xml:space="preserve">der Förderprogramme des Bundes langfristig gelingen kann, wird sich allerdings erst in den kommenden Jahren zeigen.</w:t>
      </w:r>
    </w:p>
    <w:p w:rsidR="00000000" w:rsidDel="00000000" w:rsidP="00000000" w:rsidRDefault="00000000" w:rsidRPr="00000000" w14:paraId="0000000A">
      <w:pPr>
        <w:spacing w:after="240" w:line="276" w:lineRule="auto"/>
        <w:rPr>
          <w:rFonts w:ascii="Roboto" w:cs="Roboto" w:eastAsia="Roboto" w:hAnsi="Roboto"/>
        </w:rPr>
      </w:pPr>
      <w:r w:rsidDel="00000000" w:rsidR="00000000" w:rsidRPr="00000000">
        <w:rPr>
          <w:rFonts w:ascii="Roboto" w:cs="Roboto" w:eastAsia="Roboto" w:hAnsi="Roboto"/>
          <w:rtl w:val="0"/>
        </w:rPr>
        <w:t xml:space="preserve">Musikfonds und die Kulturstiftung des Bundes sind zentrale Partner für die Arbeit der freien Ensembles und Orchester. </w:t>
      </w:r>
      <w:r w:rsidDel="00000000" w:rsidR="00000000" w:rsidRPr="00000000">
        <w:rPr>
          <w:rFonts w:ascii="Roboto" w:cs="Roboto" w:eastAsia="Roboto" w:hAnsi="Roboto"/>
          <w:rtl w:val="0"/>
        </w:rPr>
        <w:t xml:space="preserve">Dass ihre Budgets im Haushaltsentwurf für 2026 auf dem Niveau von 2025 fortgeschrieben werden</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sz w:val="21"/>
          <w:szCs w:val="21"/>
          <w:rtl w:val="0"/>
        </w:rPr>
        <w:t xml:space="preserve">kann als wichtiges Zeichen der Verlässlichkeit gewertet werden.</w:t>
      </w:r>
      <w:r w:rsidDel="00000000" w:rsidR="00000000" w:rsidRPr="00000000">
        <w:rPr>
          <w:rtl w:val="0"/>
        </w:rPr>
      </w:r>
    </w:p>
    <w:p w:rsidR="00000000" w:rsidDel="00000000" w:rsidP="00000000" w:rsidRDefault="00000000" w:rsidRPr="00000000" w14:paraId="0000000B">
      <w:pPr>
        <w:spacing w:after="240" w:line="276" w:lineRule="auto"/>
        <w:rPr>
          <w:rFonts w:ascii="Roboto" w:cs="Roboto" w:eastAsia="Roboto" w:hAnsi="Roboto"/>
        </w:rPr>
      </w:pPr>
      <w:r w:rsidDel="00000000" w:rsidR="00000000" w:rsidRPr="00000000">
        <w:rPr>
          <w:rFonts w:ascii="Roboto" w:cs="Roboto" w:eastAsia="Roboto" w:hAnsi="Roboto"/>
          <w:rtl w:val="0"/>
        </w:rPr>
        <w:t xml:space="preserve">„Nach den Kürzungsdesastern in zahlreichen Bundesländern setzen die Planungen des Bundes an dieser Stelle ein erstes positives Zeichen. Wir sind Kulturstaatsminister Wolfram Weimer und den Parlamentariern dankbar, dass sie die Zielformulierungen des Koalitionsvertrags zügig in politische Realität übersetzen“, sagt Lena Krause, Geschäftsführerin des FREO e.V.</w:t>
      </w:r>
    </w:p>
    <w:p w:rsidR="00000000" w:rsidDel="00000000" w:rsidP="00000000" w:rsidRDefault="00000000" w:rsidRPr="00000000" w14:paraId="0000000C">
      <w:pPr>
        <w:spacing w:after="240" w:line="276" w:lineRule="auto"/>
        <w:rPr>
          <w:rFonts w:ascii="Roboto" w:cs="Roboto" w:eastAsia="Roboto" w:hAnsi="Roboto"/>
        </w:rPr>
      </w:pPr>
      <w:r w:rsidDel="00000000" w:rsidR="00000000" w:rsidRPr="00000000">
        <w:rPr>
          <w:rFonts w:ascii="Roboto" w:cs="Roboto" w:eastAsia="Roboto" w:hAnsi="Roboto"/>
          <w:rtl w:val="0"/>
        </w:rPr>
        <w:t xml:space="preserve">Gleichzeitig darf nicht übersehen werden: </w:t>
      </w:r>
      <w:r w:rsidDel="00000000" w:rsidR="00000000" w:rsidRPr="00000000">
        <w:rPr>
          <w:rFonts w:ascii="Roboto" w:cs="Roboto" w:eastAsia="Roboto" w:hAnsi="Roboto"/>
          <w:rtl w:val="0"/>
        </w:rPr>
        <w:t xml:space="preserve">Die Stabilisierung auf 2025er-Niveau knüpft an zuvor erfolgte Reduzierungen an. </w:t>
      </w:r>
      <w:r w:rsidDel="00000000" w:rsidR="00000000" w:rsidRPr="00000000">
        <w:rPr>
          <w:rFonts w:ascii="Roboto" w:cs="Roboto" w:eastAsia="Roboto" w:hAnsi="Roboto"/>
          <w:rtl w:val="0"/>
        </w:rPr>
        <w:t xml:space="preserve">So mussten sowohl die Kulturstiftung des Bundes als auch der Musikfonds im Haushaltsjahr 2025 Einschnitte hinnehmen, die zwar teilweise abgemildert, jedoch nicht vollständig zurückgenommen wurden.</w:t>
      </w:r>
      <w:r w:rsidDel="00000000" w:rsidR="00000000" w:rsidRPr="00000000">
        <w:rPr>
          <w:rFonts w:ascii="Roboto" w:cs="Roboto" w:eastAsia="Roboto" w:hAnsi="Roboto"/>
          <w:rtl w:val="0"/>
        </w:rPr>
        <w:t xml:space="preserve"> Im Fall des Musikfonds hatte dies etwa zur Folge, dass die neu eingeführte mehrjährige Ensembleförderung zur strukturellen Stärkung der freien Klangkörperlandschaft nach der ersten Ausschreibung nicht fortgeführt werden konnte. „Die Bundesregierung wird ihre Versprechen aus dem Koalitionsvertrag – von stabilen Fonds über Honoraruntergrenzen bis hin zu einer besseren sozialen Absicherung – nur dann einlösen können, wenn sie ihren Förderinstitutionen die notwendigen Mittel an die Hand gibt“, ergänzt Christian Fausch, Vorsitzender des FREO e.V.</w:t>
      </w:r>
    </w:p>
    <w:p w:rsidR="00000000" w:rsidDel="00000000" w:rsidP="00000000" w:rsidRDefault="00000000" w:rsidRPr="00000000" w14:paraId="0000000D">
      <w:pPr>
        <w:spacing w:after="240" w:line="276" w:lineRule="auto"/>
        <w:rPr>
          <w:rFonts w:ascii="Roboto" w:cs="Roboto" w:eastAsia="Roboto" w:hAnsi="Roboto"/>
        </w:rPr>
      </w:pPr>
      <w:r w:rsidDel="00000000" w:rsidR="00000000" w:rsidRPr="00000000">
        <w:rPr>
          <w:rFonts w:ascii="Roboto" w:cs="Roboto" w:eastAsia="Roboto" w:hAnsi="Roboto"/>
          <w:rtl w:val="0"/>
        </w:rPr>
        <w:t xml:space="preserve">Mit Blick auf den Haushalt 2027 und kommende Jahre appellieren wir deshalb schon jetzt an die Verantwortlichen im Bund: Musikfonds und Kulturstiftung des Bundes müssen mindestens wieder auf das Niveau von 2024 angehoben und langfristig finanziell besser ausgestattet werden.</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417" w:right="1417" w:header="851"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536"/>
        <w:tab w:val="right" w:leader="none" w:pos="9072"/>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rFonts w:ascii="Roboto" w:cs="Roboto" w:eastAsia="Roboto" w:hAnsi="Roboto"/>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36"/>
        <w:tab w:val="right" w:leader="none" w:pos="9072"/>
      </w:tabs>
      <w:ind w:right="360"/>
      <w:rPr>
        <w:rFonts w:ascii="Roboto" w:cs="Roboto" w:eastAsia="Roboto" w:hAnsi="Roboto"/>
        <w:color w:val="000000"/>
        <w:sz w:val="18"/>
        <w:szCs w:val="1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36"/>
        <w:tab w:val="right" w:leader="none" w:pos="9072"/>
      </w:tabs>
      <w:ind w:right="360"/>
      <w:rPr>
        <w:rFonts w:ascii="Roboto" w:cs="Roboto" w:eastAsia="Roboto" w:hAnsi="Roboto"/>
        <w:color w:val="000000"/>
        <w:sz w:val="16"/>
        <w:szCs w:val="16"/>
      </w:rPr>
    </w:pPr>
    <w:r w:rsidDel="00000000" w:rsidR="00000000" w:rsidRPr="00000000">
      <w:rPr>
        <w:rFonts w:ascii="Roboto" w:cs="Roboto" w:eastAsia="Roboto" w:hAnsi="Roboto"/>
        <w:color w:val="000000"/>
        <w:sz w:val="16"/>
        <w:szCs w:val="16"/>
        <w:rtl w:val="0"/>
      </w:rPr>
      <w:t xml:space="preserve">FREO – Freie Ensembles und Orchester in Deutschland e.V. | Leuschnerdamm 13 | 10999 Berlin | </w:t>
    </w:r>
    <w:hyperlink r:id="rId1">
      <w:r w:rsidDel="00000000" w:rsidR="00000000" w:rsidRPr="00000000">
        <w:rPr>
          <w:rFonts w:ascii="Roboto" w:cs="Roboto" w:eastAsia="Roboto" w:hAnsi="Roboto"/>
          <w:color w:val="000000"/>
          <w:sz w:val="16"/>
          <w:szCs w:val="16"/>
          <w:rtl w:val="0"/>
        </w:rPr>
        <w:t xml:space="preserve">www.freo-netzwerk.de</w:t>
      </w:r>
    </w:hyperlink>
    <w:r w:rsidDel="00000000" w:rsidR="00000000" w:rsidRPr="00000000">
      <w:rPr>
        <w:rFonts w:ascii="Roboto" w:cs="Roboto" w:eastAsia="Roboto" w:hAnsi="Roboto"/>
        <w:color w:val="000000"/>
        <w:sz w:val="16"/>
        <w:szCs w:val="16"/>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Calibri" w:cs="Calibri" w:eastAsia="Calibri" w:hAnsi="Calibri"/>
      <w:sz w:val="24"/>
      <w:szCs w:val="24"/>
    </w:rPr>
  </w:style>
  <w:style w:type="paragraph" w:styleId="Heading2">
    <w:name w:val="heading 2"/>
    <w:basedOn w:val="Normal"/>
    <w:next w:val="Normal"/>
    <w:pPr/>
    <w:rPr>
      <w:rFonts w:ascii="Calibri" w:cs="Calibri" w:eastAsia="Calibri" w:hAnsi="Calibri"/>
      <w:sz w:val="24"/>
      <w:szCs w:val="24"/>
    </w:rPr>
  </w:style>
  <w:style w:type="paragraph" w:styleId="Heading3">
    <w:name w:val="heading 3"/>
    <w:basedOn w:val="Normal"/>
    <w:next w:val="Normal"/>
    <w:pPr/>
    <w:rPr>
      <w:rFonts w:ascii="Calibri" w:cs="Calibri" w:eastAsia="Calibri" w:hAnsi="Calibri"/>
      <w:sz w:val="24"/>
      <w:szCs w:val="24"/>
    </w:rPr>
  </w:style>
  <w:style w:type="paragraph" w:styleId="Heading4">
    <w:name w:val="heading 4"/>
    <w:basedOn w:val="Normal"/>
    <w:next w:val="Normal"/>
    <w:pPr/>
    <w:rPr>
      <w:rFonts w:ascii="Calibri" w:cs="Calibri" w:eastAsia="Calibri" w:hAnsi="Calibri"/>
      <w:sz w:val="24"/>
      <w:szCs w:val="24"/>
    </w:rPr>
  </w:style>
  <w:style w:type="paragraph" w:styleId="Heading5">
    <w:name w:val="heading 5"/>
    <w:basedOn w:val="Normal"/>
    <w:next w:val="Normal"/>
    <w:pPr/>
    <w:rPr>
      <w:rFonts w:ascii="Calibri" w:cs="Calibri" w:eastAsia="Calibri" w:hAnsi="Calibri"/>
      <w:sz w:val="24"/>
      <w:szCs w:val="24"/>
    </w:rPr>
  </w:style>
  <w:style w:type="paragraph" w:styleId="Heading6">
    <w:name w:val="heading 6"/>
    <w:basedOn w:val="Normal"/>
    <w:next w:val="Normal"/>
    <w:pPr/>
    <w:rPr>
      <w:rFonts w:ascii="Calibri" w:cs="Calibri" w:eastAsia="Calibri" w:hAnsi="Calibri"/>
      <w:sz w:val="24"/>
      <w:szCs w:val="24"/>
    </w:rPr>
  </w:style>
  <w:style w:type="paragraph" w:styleId="Title">
    <w:name w:val="Title"/>
    <w:basedOn w:val="Normal"/>
    <w:next w:val="Normal"/>
    <w:pPr>
      <w:keepNext w:val="1"/>
      <w:keepLines w:val="1"/>
      <w:spacing w:after="120" w:before="480" w:lineRule="auto"/>
    </w:pPr>
    <w:rPr>
      <w:b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Funotenzeichen">
    <w:name w:val="footnote reference"/>
    <w:semiHidden w:val="1"/>
    <w:unhideWhenUsed w:val="1"/>
    <w:rPr>
      <w:vertAlign w:val="superscript"/>
    </w:rPr>
  </w:style>
  <w:style w:type="paragraph" w:styleId="Kommentartext">
    <w:name w:val="annotation text"/>
    <w:basedOn w:val="Standard"/>
    <w:link w:val="KommentartextZchn"/>
    <w:uiPriority w:val="99"/>
    <w:semiHidden w:val="1"/>
    <w:unhideWhenUsed w:val="1"/>
    <w:rPr>
      <w:sz w:val="20"/>
      <w:szCs w:val="20"/>
    </w:rPr>
  </w:style>
  <w:style w:type="character" w:styleId="KommentartextZchn" w:customStyle="1">
    <w:name w:val="Kommentartext Zchn"/>
    <w:basedOn w:val="Absatz-Standardschriftart"/>
    <w:link w:val="Kommentartext"/>
    <w:uiPriority w:val="99"/>
    <w:semiHidden w:val="1"/>
    <w:rPr>
      <w:sz w:val="20"/>
      <w:szCs w:val="20"/>
    </w:rPr>
  </w:style>
  <w:style w:type="character" w:styleId="Kommentarzeichen">
    <w:name w:val="annotation reference"/>
    <w:basedOn w:val="Absatz-Standardschriftart"/>
    <w:uiPriority w:val="99"/>
    <w:semiHidden w:val="1"/>
    <w:unhideWhenUsed w:val="1"/>
    <w:rPr>
      <w:sz w:val="16"/>
      <w:szCs w:val="16"/>
    </w:rPr>
  </w:style>
  <w:style w:type="paragraph" w:styleId="Kommentarthema">
    <w:name w:val="annotation subject"/>
    <w:basedOn w:val="Kommentartext"/>
    <w:next w:val="Kommentartext"/>
    <w:link w:val="KommentarthemaZchn"/>
    <w:uiPriority w:val="99"/>
    <w:semiHidden w:val="1"/>
    <w:unhideWhenUsed w:val="1"/>
    <w:rsid w:val="00E11EEB"/>
    <w:rPr>
      <w:b w:val="1"/>
      <w:bCs w:val="1"/>
    </w:rPr>
  </w:style>
  <w:style w:type="character" w:styleId="KommentarthemaZchn" w:customStyle="1">
    <w:name w:val="Kommentarthema Zchn"/>
    <w:basedOn w:val="KommentartextZchn"/>
    <w:link w:val="Kommentarthema"/>
    <w:uiPriority w:val="99"/>
    <w:semiHidden w:val="1"/>
    <w:rsid w:val="00E11EEB"/>
    <w:rPr>
      <w:b w:val="1"/>
      <w:bCs w:val="1"/>
      <w:sz w:val="20"/>
      <w:szCs w:val="20"/>
    </w:rPr>
  </w:style>
  <w:style w:type="paragraph" w:styleId="Listenabsatz">
    <w:name w:val="List Paragraph"/>
    <w:basedOn w:val="Standard"/>
    <w:uiPriority w:val="34"/>
    <w:qFormat w:val="1"/>
    <w:rsid w:val="00D95B51"/>
    <w:pPr>
      <w:ind w:left="720"/>
      <w:contextualSpacing w:val="1"/>
    </w:pPr>
  </w:style>
  <w:style w:type="character" w:styleId="Hyperlink">
    <w:name w:val="Hyperlink"/>
    <w:basedOn w:val="Absatz-Standardschriftart"/>
    <w:uiPriority w:val="99"/>
    <w:unhideWhenUsed w:val="1"/>
    <w:rsid w:val="00533C08"/>
    <w:rPr>
      <w:color w:val="0000ff" w:themeColor="hyperlink"/>
      <w:u w:val="single"/>
    </w:rPr>
  </w:style>
  <w:style w:type="paragraph" w:styleId="Kopfzeile">
    <w:name w:val="header"/>
    <w:basedOn w:val="Standard"/>
    <w:link w:val="KopfzeileZchn"/>
    <w:uiPriority w:val="99"/>
    <w:unhideWhenUsed w:val="1"/>
    <w:rsid w:val="00534060"/>
    <w:pPr>
      <w:tabs>
        <w:tab w:val="center" w:pos="4536"/>
        <w:tab w:val="right" w:pos="9072"/>
      </w:tabs>
    </w:pPr>
  </w:style>
  <w:style w:type="character" w:styleId="KopfzeileZchn" w:customStyle="1">
    <w:name w:val="Kopfzeile Zchn"/>
    <w:basedOn w:val="Absatz-Standardschriftart"/>
    <w:link w:val="Kopfzeile"/>
    <w:uiPriority w:val="99"/>
    <w:rsid w:val="00534060"/>
  </w:style>
  <w:style w:type="paragraph" w:styleId="Fuzeile">
    <w:name w:val="footer"/>
    <w:basedOn w:val="Standard"/>
    <w:link w:val="FuzeileZchn"/>
    <w:uiPriority w:val="99"/>
    <w:unhideWhenUsed w:val="1"/>
    <w:rsid w:val="00534060"/>
    <w:pPr>
      <w:tabs>
        <w:tab w:val="center" w:pos="4536"/>
        <w:tab w:val="right" w:pos="9072"/>
      </w:tabs>
    </w:pPr>
  </w:style>
  <w:style w:type="character" w:styleId="FuzeileZchn" w:customStyle="1">
    <w:name w:val="Fußzeile Zchn"/>
    <w:basedOn w:val="Absatz-Standardschriftart"/>
    <w:link w:val="Fuzeile"/>
    <w:uiPriority w:val="99"/>
    <w:rsid w:val="00534060"/>
  </w:style>
  <w:style w:type="character" w:styleId="Seitenzahl">
    <w:name w:val="page number"/>
    <w:basedOn w:val="Absatz-Standardschriftart"/>
    <w:uiPriority w:val="99"/>
    <w:semiHidden w:val="1"/>
    <w:unhideWhenUsed w:val="1"/>
    <w:rsid w:val="001B199D"/>
  </w:style>
  <w:style w:type="character" w:styleId="NichtaufgelsteErwhnung">
    <w:name w:val="Unresolved Mention"/>
    <w:basedOn w:val="Absatz-Standardschriftart"/>
    <w:uiPriority w:val="99"/>
    <w:semiHidden w:val="1"/>
    <w:unhideWhenUsed w:val="1"/>
    <w:rsid w:val="00150C9D"/>
    <w:rPr>
      <w:color w:val="605e5c"/>
      <w:shd w:color="auto" w:fill="e1dfdd" w:val="clear"/>
    </w:rPr>
  </w:style>
  <w:style w:type="paragraph" w:styleId="Sprechblasentext">
    <w:name w:val="Balloon Text"/>
    <w:basedOn w:val="Standard"/>
    <w:link w:val="SprechblasentextZchn"/>
    <w:uiPriority w:val="99"/>
    <w:semiHidden w:val="1"/>
    <w:unhideWhenUsed w:val="1"/>
    <w:rsid w:val="00EC5155"/>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EC5155"/>
    <w:rPr>
      <w:rFonts w:ascii="Segoe UI" w:cs="Segoe UI" w:hAnsi="Segoe UI"/>
      <w:sz w:val="18"/>
      <w:szCs w:val="18"/>
    </w:rPr>
  </w:style>
  <w:style w:type="paragraph" w:styleId="berarbeitung">
    <w:name w:val="Revision"/>
    <w:hidden w:val="1"/>
    <w:uiPriority w:val="99"/>
    <w:semiHidden w:val="1"/>
    <w:rsid w:val="00F34E03"/>
  </w:style>
  <w:style w:type="character" w:styleId="Fett">
    <w:name w:val="Strong"/>
    <w:basedOn w:val="Absatz-Standardschriftart"/>
    <w:uiPriority w:val="22"/>
    <w:qFormat w:val="1"/>
    <w:rsid w:val="00187E85"/>
    <w:rPr>
      <w:b w:val="1"/>
      <w:bCs w:val="1"/>
    </w:rPr>
  </w:style>
  <w:style w:type="character" w:styleId="apple-converted-space" w:customStyle="1">
    <w:name w:val="apple-converted-space"/>
    <w:basedOn w:val="Absatz-Standardschriftart"/>
    <w:rsid w:val="00187E8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2.xml.rels><?xml version="1.0" encoding="UTF-8" standalone="yes"?><Relationships xmlns="http://schemas.openxmlformats.org/package/2006/relationships"><Relationship Id="rId1" Type="http://schemas.openxmlformats.org/officeDocument/2006/relationships/hyperlink" Target="http://www.freo-netzwerk.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wOih3g+EenIbGwDGYofx9Mf+vw==">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2025-09-02T07:49:00Z</dcterms:created>
  <dc:creator>Lena Krause</dc:creator>
</cp:coreProperties>
</file>